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E2D75" w14:textId="77777777" w:rsidR="007E777B" w:rsidRDefault="007E777B">
      <w:pPr>
        <w:rPr>
          <w:rFonts w:ascii="Charter Roman" w:hAnsi="Charter Roman"/>
          <w:b/>
        </w:rPr>
      </w:pPr>
      <w:bookmarkStart w:id="0" w:name="_GoBack"/>
      <w:bookmarkEnd w:id="0"/>
    </w:p>
    <w:p w14:paraId="39B296A1" w14:textId="77777777" w:rsidR="007E777B" w:rsidRDefault="007E777B">
      <w:pPr>
        <w:rPr>
          <w:rFonts w:ascii="Charter Roman" w:hAnsi="Charter Roman"/>
          <w:b/>
        </w:rPr>
      </w:pPr>
    </w:p>
    <w:p w14:paraId="13497003" w14:textId="77777777" w:rsidR="007E777B" w:rsidRDefault="007E777B">
      <w:pPr>
        <w:rPr>
          <w:rFonts w:ascii="Charter Roman" w:hAnsi="Charter Roman"/>
          <w:b/>
        </w:rPr>
      </w:pPr>
    </w:p>
    <w:p w14:paraId="035AEE8C" w14:textId="77777777" w:rsidR="007E777B" w:rsidRDefault="007E777B">
      <w:pPr>
        <w:rPr>
          <w:rFonts w:ascii="Charter Roman" w:hAnsi="Charter Roman"/>
          <w:b/>
        </w:rPr>
      </w:pPr>
    </w:p>
    <w:p w14:paraId="527E20F6" w14:textId="77777777" w:rsidR="007E777B" w:rsidRDefault="007E777B">
      <w:pPr>
        <w:rPr>
          <w:rFonts w:ascii="Charter Roman" w:hAnsi="Charter Roman"/>
          <w:b/>
        </w:rPr>
      </w:pPr>
    </w:p>
    <w:p w14:paraId="4BC36EBC" w14:textId="77777777" w:rsidR="007E777B" w:rsidRDefault="007E777B">
      <w:pPr>
        <w:rPr>
          <w:rFonts w:ascii="Charter Roman" w:hAnsi="Charter Roman"/>
          <w:b/>
        </w:rPr>
      </w:pPr>
    </w:p>
    <w:p w14:paraId="237BF552" w14:textId="77777777" w:rsidR="007E777B" w:rsidRDefault="007E777B">
      <w:pPr>
        <w:rPr>
          <w:rFonts w:ascii="Charter Roman" w:hAnsi="Charter Roman"/>
          <w:b/>
        </w:rPr>
      </w:pPr>
    </w:p>
    <w:p w14:paraId="657F0827" w14:textId="77777777" w:rsidR="007E777B" w:rsidRDefault="007E777B">
      <w:pPr>
        <w:rPr>
          <w:rFonts w:ascii="Charter Roman" w:hAnsi="Charter Roman"/>
          <w:b/>
        </w:rPr>
      </w:pPr>
    </w:p>
    <w:p w14:paraId="5568B74E" w14:textId="77777777" w:rsidR="007E777B" w:rsidRDefault="007E777B">
      <w:pPr>
        <w:rPr>
          <w:rFonts w:ascii="Charter Roman" w:hAnsi="Charter Roman"/>
          <w:b/>
        </w:rPr>
      </w:pPr>
    </w:p>
    <w:p w14:paraId="2D4CFDD5" w14:textId="77777777" w:rsidR="007E777B" w:rsidRDefault="007E777B">
      <w:pPr>
        <w:rPr>
          <w:rFonts w:ascii="Charter Roman" w:hAnsi="Charter Roman"/>
          <w:b/>
        </w:rPr>
      </w:pPr>
    </w:p>
    <w:p w14:paraId="7DB2ADB1" w14:textId="77777777" w:rsidR="007E777B" w:rsidRDefault="007E777B">
      <w:pPr>
        <w:rPr>
          <w:rFonts w:ascii="Charter Roman" w:hAnsi="Charter Roman"/>
          <w:b/>
        </w:rPr>
      </w:pPr>
    </w:p>
    <w:p w14:paraId="4ABE4CEC" w14:textId="77777777" w:rsidR="007E777B" w:rsidRDefault="007E777B">
      <w:pPr>
        <w:rPr>
          <w:rFonts w:ascii="Charter Roman" w:hAnsi="Charter Roman"/>
          <w:b/>
        </w:rPr>
      </w:pPr>
    </w:p>
    <w:p w14:paraId="0199C9B0" w14:textId="77777777" w:rsidR="007E777B" w:rsidRDefault="007E777B">
      <w:pPr>
        <w:rPr>
          <w:rFonts w:ascii="Charter Roman" w:hAnsi="Charter Roman"/>
          <w:b/>
        </w:rPr>
      </w:pPr>
    </w:p>
    <w:p w14:paraId="03DB1126" w14:textId="77777777" w:rsidR="007E777B" w:rsidRDefault="007E777B">
      <w:pPr>
        <w:rPr>
          <w:rFonts w:ascii="Charter Roman" w:hAnsi="Charter Roman"/>
          <w:b/>
        </w:rPr>
      </w:pPr>
    </w:p>
    <w:p w14:paraId="062D98BB" w14:textId="77777777" w:rsidR="007E777B" w:rsidRDefault="007E777B">
      <w:pPr>
        <w:rPr>
          <w:rFonts w:ascii="Charter Roman" w:hAnsi="Charter Roman"/>
          <w:b/>
        </w:rPr>
      </w:pPr>
    </w:p>
    <w:p w14:paraId="1E48E635" w14:textId="77777777" w:rsidR="007E777B" w:rsidRDefault="007E777B">
      <w:pPr>
        <w:rPr>
          <w:rFonts w:ascii="Charter Roman" w:hAnsi="Charter Roman"/>
          <w:b/>
        </w:rPr>
      </w:pPr>
    </w:p>
    <w:p w14:paraId="280BC610" w14:textId="77777777" w:rsidR="007E777B" w:rsidRDefault="007E777B">
      <w:pPr>
        <w:rPr>
          <w:rFonts w:ascii="Charter Roman" w:hAnsi="Charter Roman"/>
          <w:b/>
        </w:rPr>
      </w:pPr>
    </w:p>
    <w:p w14:paraId="66BA26C2" w14:textId="77777777" w:rsidR="007E777B" w:rsidRDefault="007E777B">
      <w:pPr>
        <w:rPr>
          <w:rFonts w:ascii="Charter Roman" w:hAnsi="Charter Roman"/>
          <w:b/>
        </w:rPr>
      </w:pPr>
    </w:p>
    <w:p w14:paraId="0E6DBD3E" w14:textId="77777777" w:rsidR="007E777B" w:rsidRDefault="007E777B">
      <w:pPr>
        <w:rPr>
          <w:rFonts w:ascii="Charter Roman" w:hAnsi="Charter Roman"/>
          <w:b/>
        </w:rPr>
      </w:pPr>
    </w:p>
    <w:p w14:paraId="369ABF53" w14:textId="427DFE8B" w:rsidR="0061526D" w:rsidRDefault="0061526D" w:rsidP="00411DA2">
      <w:pPr>
        <w:spacing w:line="360" w:lineRule="auto"/>
        <w:jc w:val="center"/>
        <w:rPr>
          <w:rFonts w:ascii="Charter Roman" w:hAnsi="Charter Roman"/>
          <w:b/>
        </w:rPr>
      </w:pPr>
      <w:r>
        <w:rPr>
          <w:rFonts w:ascii="Charter Roman" w:hAnsi="Charter Roman"/>
          <w:b/>
        </w:rPr>
        <w:t>Teacher Leadership Initiative Capstone Project:</w:t>
      </w:r>
    </w:p>
    <w:p w14:paraId="337F4330" w14:textId="77777777" w:rsidR="0061526D" w:rsidRDefault="0061526D" w:rsidP="00411DA2">
      <w:pPr>
        <w:spacing w:line="360" w:lineRule="auto"/>
        <w:jc w:val="center"/>
        <w:rPr>
          <w:rFonts w:ascii="Charter Roman" w:hAnsi="Charter Roman"/>
          <w:b/>
        </w:rPr>
      </w:pPr>
    </w:p>
    <w:p w14:paraId="736345E9" w14:textId="2E69E459" w:rsidR="0061526D" w:rsidRDefault="0061526D" w:rsidP="00411DA2">
      <w:pPr>
        <w:spacing w:line="360" w:lineRule="auto"/>
        <w:jc w:val="center"/>
        <w:rPr>
          <w:rFonts w:ascii="Charter Roman" w:hAnsi="Charter Roman"/>
          <w:b/>
        </w:rPr>
      </w:pPr>
      <w:r>
        <w:rPr>
          <w:rFonts w:ascii="Charter Roman" w:hAnsi="Charter Roman"/>
          <w:b/>
        </w:rPr>
        <w:t>Collaborating with Teacher Generated Data on the New Educator Evaluation System in Massachusetts</w:t>
      </w:r>
    </w:p>
    <w:p w14:paraId="2F6A02AC" w14:textId="77777777" w:rsidR="0061526D" w:rsidRDefault="0061526D" w:rsidP="00411DA2">
      <w:pPr>
        <w:spacing w:line="360" w:lineRule="auto"/>
        <w:jc w:val="center"/>
        <w:rPr>
          <w:rFonts w:ascii="Charter Roman" w:hAnsi="Charter Roman"/>
          <w:b/>
        </w:rPr>
      </w:pPr>
    </w:p>
    <w:p w14:paraId="2301A20E" w14:textId="35445F17" w:rsidR="007E777B" w:rsidRDefault="007E777B" w:rsidP="00411DA2">
      <w:pPr>
        <w:spacing w:line="360" w:lineRule="auto"/>
        <w:jc w:val="center"/>
        <w:rPr>
          <w:rFonts w:ascii="Charter Roman" w:hAnsi="Charter Roman"/>
          <w:b/>
        </w:rPr>
      </w:pPr>
      <w:r>
        <w:rPr>
          <w:rFonts w:ascii="Charter Roman" w:hAnsi="Charter Roman"/>
          <w:b/>
        </w:rPr>
        <w:t>Robert Michaud</w:t>
      </w:r>
    </w:p>
    <w:p w14:paraId="10B2C536" w14:textId="7652CD0C" w:rsidR="007E777B" w:rsidRDefault="007E777B" w:rsidP="00411DA2">
      <w:pPr>
        <w:spacing w:line="360" w:lineRule="auto"/>
        <w:jc w:val="center"/>
        <w:rPr>
          <w:rFonts w:ascii="Charter Roman" w:hAnsi="Charter Roman"/>
          <w:b/>
        </w:rPr>
      </w:pPr>
      <w:r>
        <w:rPr>
          <w:rFonts w:ascii="Charter Roman" w:hAnsi="Charter Roman"/>
          <w:b/>
        </w:rPr>
        <w:t>National Board Certified Teacher</w:t>
      </w:r>
    </w:p>
    <w:p w14:paraId="61914B7B" w14:textId="6F6FE80A" w:rsidR="007E777B" w:rsidRDefault="007E777B" w:rsidP="00411DA2">
      <w:pPr>
        <w:spacing w:line="360" w:lineRule="auto"/>
        <w:jc w:val="center"/>
        <w:rPr>
          <w:rFonts w:ascii="Charter Roman" w:hAnsi="Charter Roman"/>
          <w:b/>
        </w:rPr>
      </w:pPr>
      <w:r>
        <w:rPr>
          <w:rFonts w:ascii="Charter Roman" w:hAnsi="Charter Roman"/>
          <w:b/>
        </w:rPr>
        <w:t>Faculty, Andover High School</w:t>
      </w:r>
    </w:p>
    <w:p w14:paraId="1E098CEB" w14:textId="3325AB37" w:rsidR="007E777B" w:rsidRDefault="007E777B" w:rsidP="00411DA2">
      <w:pPr>
        <w:spacing w:line="360" w:lineRule="auto"/>
        <w:jc w:val="center"/>
        <w:rPr>
          <w:rFonts w:ascii="Charter Roman" w:hAnsi="Charter Roman"/>
          <w:b/>
        </w:rPr>
      </w:pPr>
      <w:r>
        <w:rPr>
          <w:rFonts w:ascii="Charter Roman" w:hAnsi="Charter Roman"/>
          <w:b/>
        </w:rPr>
        <w:t>Member, Andover Education Association</w:t>
      </w:r>
    </w:p>
    <w:p w14:paraId="1D941F3C" w14:textId="77777777" w:rsidR="007E777B" w:rsidRDefault="007E777B" w:rsidP="007E777B">
      <w:pPr>
        <w:rPr>
          <w:rFonts w:ascii="Charter Roman" w:hAnsi="Charter Roman"/>
          <w:b/>
        </w:rPr>
      </w:pPr>
    </w:p>
    <w:p w14:paraId="5F65537D" w14:textId="77777777" w:rsidR="007E777B" w:rsidRDefault="007E777B">
      <w:pPr>
        <w:rPr>
          <w:rFonts w:ascii="Charter Roman" w:hAnsi="Charter Roman"/>
          <w:b/>
        </w:rPr>
      </w:pPr>
      <w:r>
        <w:rPr>
          <w:rFonts w:ascii="Charter Roman" w:hAnsi="Charter Roman"/>
          <w:b/>
        </w:rPr>
        <w:br w:type="page"/>
      </w:r>
    </w:p>
    <w:p w14:paraId="118121DB" w14:textId="5547B335" w:rsidR="003F4203" w:rsidRDefault="001C75BC" w:rsidP="001C75BC">
      <w:pPr>
        <w:rPr>
          <w:rFonts w:ascii="Charter Roman" w:hAnsi="Charter Roman"/>
          <w:b/>
        </w:rPr>
      </w:pPr>
      <w:r>
        <w:rPr>
          <w:rFonts w:ascii="Charter Roman" w:hAnsi="Charter Roman"/>
          <w:b/>
        </w:rPr>
        <w:lastRenderedPageBreak/>
        <w:t>Leadership profile and context</w:t>
      </w:r>
    </w:p>
    <w:p w14:paraId="53F24C2C" w14:textId="77777777" w:rsidR="001C75BC" w:rsidRPr="001C75BC" w:rsidRDefault="001C75BC" w:rsidP="001C75BC">
      <w:pPr>
        <w:rPr>
          <w:rFonts w:ascii="Charter Roman" w:hAnsi="Charter Roman"/>
          <w:b/>
        </w:rPr>
      </w:pPr>
    </w:p>
    <w:p w14:paraId="21FC8AE1" w14:textId="201A1282" w:rsidR="003F4203" w:rsidRPr="007D284B" w:rsidRDefault="007D284B" w:rsidP="007D284B">
      <w:pPr>
        <w:spacing w:line="360" w:lineRule="auto"/>
        <w:rPr>
          <w:rFonts w:ascii="Charter Roman" w:hAnsi="Charter Roman"/>
        </w:rPr>
      </w:pPr>
      <w:r w:rsidRPr="007D284B">
        <w:rPr>
          <w:rFonts w:ascii="Charter Roman" w:hAnsi="Charter Roman"/>
        </w:rPr>
        <w:t xml:space="preserve">I am a high school social </w:t>
      </w:r>
      <w:r>
        <w:rPr>
          <w:rFonts w:ascii="Charter Roman" w:hAnsi="Charter Roman"/>
        </w:rPr>
        <w:t xml:space="preserve">studies teacher in Andover, MA. </w:t>
      </w:r>
      <w:r w:rsidR="005E7D82">
        <w:rPr>
          <w:rFonts w:ascii="Charter Roman" w:hAnsi="Charter Roman"/>
        </w:rPr>
        <w:t>A ten-</w:t>
      </w:r>
      <w:r w:rsidR="003F450E">
        <w:rPr>
          <w:rFonts w:ascii="Charter Roman" w:hAnsi="Charter Roman"/>
        </w:rPr>
        <w:t xml:space="preserve">year veteran, I am a National Board Certified teacher, and am currently a doctoral candidate engaged in my dissertation work for a degree in Educational Leadership. </w:t>
      </w:r>
      <w:r w:rsidR="003F4203" w:rsidRPr="007D284B">
        <w:rPr>
          <w:rFonts w:ascii="Charter Roman" w:hAnsi="Charter Roman"/>
        </w:rPr>
        <w:t xml:space="preserve">Thus far in my career, I have served in a few capacities that have helped me move towards more of a leadership role within my school. I have served as a mentor to new teachers, taught professional development courses, and been involved in my school’s </w:t>
      </w:r>
      <w:r w:rsidR="003F4203" w:rsidRPr="007D284B">
        <w:rPr>
          <w:rFonts w:ascii="Charter Roman" w:hAnsi="Charter Roman"/>
          <w:i/>
        </w:rPr>
        <w:t>Senior Exhibition</w:t>
      </w:r>
      <w:r w:rsidR="003F4203" w:rsidRPr="007D284B">
        <w:rPr>
          <w:rFonts w:ascii="Charter Roman" w:hAnsi="Charter Roman"/>
        </w:rPr>
        <w:t xml:space="preserve"> program. Two years ago, I served as a committee chairperson on my school’s NEASC accreditation group. These experiences pushed me to become more open and collaborative with my colleagues. My private work on National Board Certification and the pursuit of my doctoral degree have helped me to learn a great deal </w:t>
      </w:r>
      <w:r w:rsidR="00FC4D0F">
        <w:rPr>
          <w:rFonts w:ascii="Charter Roman" w:hAnsi="Charter Roman"/>
        </w:rPr>
        <w:t>about education and instruction.</w:t>
      </w:r>
      <w:r w:rsidR="003F4203" w:rsidRPr="007D284B">
        <w:rPr>
          <w:rFonts w:ascii="Charter Roman" w:hAnsi="Charter Roman"/>
        </w:rPr>
        <w:t xml:space="preserve"> </w:t>
      </w:r>
      <w:r w:rsidR="00FC4D0F">
        <w:rPr>
          <w:rFonts w:ascii="Charter Roman" w:hAnsi="Charter Roman"/>
        </w:rPr>
        <w:t>I feel</w:t>
      </w:r>
      <w:r w:rsidR="003F4203" w:rsidRPr="007D284B">
        <w:rPr>
          <w:rFonts w:ascii="Charter Roman" w:hAnsi="Charter Roman"/>
        </w:rPr>
        <w:t xml:space="preserve"> like my involvement in the Teacher Leadership Initiative </w:t>
      </w:r>
      <w:r w:rsidR="00FC4D0F">
        <w:rPr>
          <w:rFonts w:ascii="Charter Roman" w:hAnsi="Charter Roman"/>
        </w:rPr>
        <w:t>has been</w:t>
      </w:r>
      <w:r w:rsidR="003F4203" w:rsidRPr="007D284B">
        <w:rPr>
          <w:rFonts w:ascii="Charter Roman" w:hAnsi="Charter Roman"/>
        </w:rPr>
        <w:t xml:space="preserve"> a way for m</w:t>
      </w:r>
      <w:r w:rsidR="00072088">
        <w:rPr>
          <w:rFonts w:ascii="Charter Roman" w:hAnsi="Charter Roman"/>
        </w:rPr>
        <w:t>e to become a leader not just by</w:t>
      </w:r>
      <w:r w:rsidR="003F4203" w:rsidRPr="007D284B">
        <w:rPr>
          <w:rFonts w:ascii="Charter Roman" w:hAnsi="Charter Roman"/>
        </w:rPr>
        <w:t xml:space="preserve"> virtue of any official position, but because of </w:t>
      </w:r>
      <w:r w:rsidR="00C8435B" w:rsidRPr="007D284B">
        <w:rPr>
          <w:rFonts w:ascii="Charter Roman" w:hAnsi="Charter Roman"/>
        </w:rPr>
        <w:t>my ability to lead by example.</w:t>
      </w:r>
    </w:p>
    <w:p w14:paraId="23923C89" w14:textId="77777777" w:rsidR="00C8435B" w:rsidRPr="007D284B" w:rsidRDefault="00C8435B" w:rsidP="007D284B">
      <w:pPr>
        <w:spacing w:line="360" w:lineRule="auto"/>
        <w:rPr>
          <w:rFonts w:ascii="Charter Roman" w:hAnsi="Charter Roman"/>
        </w:rPr>
      </w:pPr>
    </w:p>
    <w:p w14:paraId="3C29140F" w14:textId="7CC1EB64" w:rsidR="00C8435B" w:rsidRPr="007D284B" w:rsidRDefault="00C8435B" w:rsidP="007D284B">
      <w:pPr>
        <w:spacing w:line="360" w:lineRule="auto"/>
        <w:rPr>
          <w:rFonts w:ascii="Charter Roman" w:hAnsi="Charter Roman"/>
          <w:b/>
        </w:rPr>
      </w:pPr>
      <w:r w:rsidRPr="007D284B">
        <w:rPr>
          <w:rFonts w:ascii="Charter Roman" w:hAnsi="Charter Roman"/>
          <w:b/>
        </w:rPr>
        <w:t>Descript</w:t>
      </w:r>
      <w:r w:rsidR="001C75BC">
        <w:rPr>
          <w:rFonts w:ascii="Charter Roman" w:hAnsi="Charter Roman"/>
          <w:b/>
        </w:rPr>
        <w:t>ion of pathway and competencies</w:t>
      </w:r>
      <w:r w:rsidRPr="007D284B">
        <w:rPr>
          <w:rFonts w:ascii="Charter Roman" w:hAnsi="Charter Roman"/>
          <w:b/>
        </w:rPr>
        <w:t xml:space="preserve"> </w:t>
      </w:r>
    </w:p>
    <w:p w14:paraId="0EF35772" w14:textId="77777777" w:rsidR="00C8435B" w:rsidRPr="007D284B" w:rsidRDefault="00C8435B" w:rsidP="007D284B">
      <w:pPr>
        <w:spacing w:line="360" w:lineRule="auto"/>
        <w:rPr>
          <w:rFonts w:ascii="Charter Roman" w:hAnsi="Charter Roman"/>
        </w:rPr>
      </w:pPr>
    </w:p>
    <w:p w14:paraId="286E7BA5" w14:textId="38B40F47" w:rsidR="00C8435B" w:rsidRPr="007D284B" w:rsidRDefault="00C8435B" w:rsidP="007D284B">
      <w:pPr>
        <w:spacing w:line="360" w:lineRule="auto"/>
        <w:rPr>
          <w:rFonts w:ascii="Charter Roman" w:hAnsi="Charter Roman"/>
        </w:rPr>
      </w:pPr>
      <w:r w:rsidRPr="007D284B">
        <w:rPr>
          <w:rFonts w:ascii="Charter Roman" w:hAnsi="Charter Roman"/>
        </w:rPr>
        <w:t xml:space="preserve">I chose the pathway of policy leadership. I chose this pathway because I felt as though this is an area that my school context has weaknesses. With a new educator evaluation system being implemented at my school along with proposals for extending the school beyond our current physical space, radical changes to our </w:t>
      </w:r>
      <w:r w:rsidR="00014264" w:rsidRPr="007D284B">
        <w:rPr>
          <w:rFonts w:ascii="Charter Roman" w:hAnsi="Charter Roman"/>
        </w:rPr>
        <w:t xml:space="preserve">schedule, and the crunch of documentation required of us </w:t>
      </w:r>
      <w:r w:rsidR="00072088">
        <w:rPr>
          <w:rFonts w:ascii="Charter Roman" w:hAnsi="Charter Roman"/>
        </w:rPr>
        <w:t>under the new educator evaluation system, communication is critical to our sustained success as a school. A</w:t>
      </w:r>
      <w:r w:rsidR="00014264" w:rsidRPr="007D284B">
        <w:rPr>
          <w:rFonts w:ascii="Charter Roman" w:hAnsi="Charter Roman"/>
        </w:rPr>
        <w:t>s new technologies are implemented</w:t>
      </w:r>
      <w:r w:rsidR="00072088">
        <w:rPr>
          <w:rFonts w:ascii="Charter Roman" w:hAnsi="Charter Roman"/>
        </w:rPr>
        <w:t xml:space="preserve"> in concert with this process,</w:t>
      </w:r>
      <w:r w:rsidR="00014264" w:rsidRPr="007D284B">
        <w:rPr>
          <w:rFonts w:ascii="Charter Roman" w:hAnsi="Charter Roman"/>
        </w:rPr>
        <w:t xml:space="preserve"> </w:t>
      </w:r>
      <w:r w:rsidR="00072088">
        <w:rPr>
          <w:rFonts w:ascii="Charter Roman" w:hAnsi="Charter Roman"/>
        </w:rPr>
        <w:t>school-wide changes require</w:t>
      </w:r>
      <w:r w:rsidR="00014264" w:rsidRPr="007D284B">
        <w:rPr>
          <w:rFonts w:ascii="Charter Roman" w:hAnsi="Charter Roman"/>
        </w:rPr>
        <w:t xml:space="preserve"> time and space to be thoughtfully considered, discussed, and adjusted to. Unfortunately, in the mad rush in between classes, much of this discussion hasn’t happened. </w:t>
      </w:r>
      <w:r w:rsidR="006E720A">
        <w:rPr>
          <w:rFonts w:ascii="Charter Roman" w:hAnsi="Charter Roman"/>
        </w:rPr>
        <w:t xml:space="preserve">In fact, many teachers worry about the new EES, mostly because we know so little about how it actually functions. </w:t>
      </w:r>
    </w:p>
    <w:p w14:paraId="318A2A81" w14:textId="77777777" w:rsidR="00014264" w:rsidRPr="007D284B" w:rsidRDefault="00014264" w:rsidP="007D284B">
      <w:pPr>
        <w:spacing w:line="360" w:lineRule="auto"/>
        <w:rPr>
          <w:rFonts w:ascii="Charter Roman" w:hAnsi="Charter Roman"/>
        </w:rPr>
      </w:pPr>
    </w:p>
    <w:p w14:paraId="1C8D6E3B" w14:textId="6EBAEE3B" w:rsidR="00014264" w:rsidRPr="007D284B" w:rsidRDefault="006E720A" w:rsidP="007D284B">
      <w:pPr>
        <w:spacing w:line="360" w:lineRule="auto"/>
        <w:rPr>
          <w:rFonts w:ascii="Charter Roman" w:hAnsi="Charter Roman"/>
        </w:rPr>
      </w:pPr>
      <w:r>
        <w:rPr>
          <w:rFonts w:ascii="Charter Roman" w:hAnsi="Charter Roman"/>
        </w:rPr>
        <w:lastRenderedPageBreak/>
        <w:t xml:space="preserve">Focusing on the pathway of policy leadership, </w:t>
      </w:r>
      <w:r w:rsidR="00014264" w:rsidRPr="007D284B">
        <w:rPr>
          <w:rFonts w:ascii="Charter Roman" w:hAnsi="Charter Roman"/>
        </w:rPr>
        <w:t>I view the new system as one filled with opportunities</w:t>
      </w:r>
      <w:r w:rsidR="00126377" w:rsidRPr="007D284B">
        <w:rPr>
          <w:rFonts w:ascii="Charter Roman" w:hAnsi="Charter Roman"/>
        </w:rPr>
        <w:t xml:space="preserve"> for teachers, but also one full of</w:t>
      </w:r>
      <w:r w:rsidR="00014264" w:rsidRPr="007D284B">
        <w:rPr>
          <w:rFonts w:ascii="Charter Roman" w:hAnsi="Charter Roman"/>
        </w:rPr>
        <w:t xml:space="preserve"> with difficulties related to the lack of clarity in communication and uncertainty about expectations. </w:t>
      </w:r>
      <w:r w:rsidR="004B10B0" w:rsidRPr="007D284B">
        <w:rPr>
          <w:rFonts w:ascii="Charter Roman" w:hAnsi="Charter Roman"/>
        </w:rPr>
        <w:t xml:space="preserve">The potential impact that the new system could have on teacher collaboration, lesson development, improvements in instruction, and more of a collective ownership over students and their outcomes could positively impact the daily lives of teachers and what they are trying to accomplish in their classrooms on a day to day basis. </w:t>
      </w:r>
      <w:r w:rsidR="00EA4E60">
        <w:rPr>
          <w:rFonts w:ascii="Charter Roman" w:hAnsi="Charter Roman"/>
        </w:rPr>
        <w:t>It seems the origin of many revisions to the way teaches are evaluated is close to the idea that classroom practice has a larger impact on students than any other factor, including socioeconomics.</w:t>
      </w:r>
    </w:p>
    <w:p w14:paraId="73D566FB" w14:textId="77777777" w:rsidR="00B34D9E" w:rsidRPr="007D284B" w:rsidRDefault="00B34D9E" w:rsidP="007D284B">
      <w:pPr>
        <w:spacing w:line="360" w:lineRule="auto"/>
        <w:rPr>
          <w:rFonts w:ascii="Charter Roman" w:hAnsi="Charter Roman"/>
        </w:rPr>
      </w:pPr>
    </w:p>
    <w:p w14:paraId="5CDCA7F0" w14:textId="688866B8" w:rsidR="00B34D9E" w:rsidRPr="007D284B" w:rsidRDefault="00B34D9E" w:rsidP="007D284B">
      <w:pPr>
        <w:spacing w:line="360" w:lineRule="auto"/>
        <w:rPr>
          <w:rFonts w:ascii="Charter Roman" w:hAnsi="Charter Roman"/>
        </w:rPr>
      </w:pPr>
      <w:r w:rsidRPr="007D284B">
        <w:rPr>
          <w:rFonts w:ascii="Charter Roman" w:hAnsi="Charter Roman"/>
        </w:rPr>
        <w:t xml:space="preserve">I felt like this pathway was a way for me to do a project that intersected with my research interests. I am currently working on my dissertation on teacher learning in data teams. Much of my research has therefore dealt with the mechanisms of mandated teacher collaboration, and how individual teachers can learn from those types of experiences and apply that knowledge to their practice. </w:t>
      </w:r>
      <w:r w:rsidR="005B2357">
        <w:rPr>
          <w:rFonts w:ascii="Charter Roman" w:hAnsi="Charter Roman" w:cs="Times New Roman"/>
        </w:rPr>
        <w:t xml:space="preserve">Ultimately, the reason for this developing norm in education is for </w:t>
      </w:r>
      <w:r w:rsidR="005B2357" w:rsidRPr="007D284B">
        <w:rPr>
          <w:rFonts w:ascii="Charter Roman" w:eastAsia="Cambria" w:hAnsi="Charter Roman" w:cs="Times New Roman"/>
          <w:szCs w:val="20"/>
        </w:rPr>
        <w:t xml:space="preserve">teachers’ </w:t>
      </w:r>
      <w:r w:rsidR="005B2357">
        <w:rPr>
          <w:rFonts w:ascii="Charter Roman" w:eastAsia="Cambria" w:hAnsi="Charter Roman" w:cs="Times New Roman"/>
          <w:szCs w:val="20"/>
        </w:rPr>
        <w:t xml:space="preserve">collaborative </w:t>
      </w:r>
      <w:r w:rsidR="005B2357" w:rsidRPr="007D284B">
        <w:rPr>
          <w:rFonts w:ascii="Charter Roman" w:eastAsia="Cambria" w:hAnsi="Charter Roman" w:cs="Times New Roman"/>
          <w:szCs w:val="20"/>
        </w:rPr>
        <w:t xml:space="preserve">learning </w:t>
      </w:r>
      <w:r w:rsidR="005B2357">
        <w:rPr>
          <w:rFonts w:ascii="Charter Roman" w:eastAsia="Cambria" w:hAnsi="Charter Roman" w:cs="Times New Roman"/>
          <w:szCs w:val="20"/>
        </w:rPr>
        <w:t xml:space="preserve">to </w:t>
      </w:r>
      <w:r w:rsidR="005B2357" w:rsidRPr="007D284B">
        <w:rPr>
          <w:rFonts w:ascii="Charter Roman" w:eastAsia="Cambria" w:hAnsi="Charter Roman" w:cs="Times New Roman"/>
          <w:szCs w:val="20"/>
        </w:rPr>
        <w:t xml:space="preserve">positively impact classroom instruction. </w:t>
      </w:r>
    </w:p>
    <w:p w14:paraId="10DF3528" w14:textId="77777777" w:rsidR="007D284B" w:rsidRPr="007D284B" w:rsidRDefault="007D284B" w:rsidP="007D284B">
      <w:pPr>
        <w:spacing w:line="360" w:lineRule="auto"/>
        <w:rPr>
          <w:rFonts w:ascii="Charter Roman" w:hAnsi="Charter Roman"/>
        </w:rPr>
      </w:pPr>
    </w:p>
    <w:p w14:paraId="4DAA4096" w14:textId="5B75D8EE" w:rsidR="00A82388" w:rsidRDefault="007D284B" w:rsidP="007D284B">
      <w:pPr>
        <w:spacing w:line="360" w:lineRule="auto"/>
        <w:rPr>
          <w:rFonts w:ascii="Charter Roman" w:hAnsi="Charter Roman" w:cs="Times New Roman"/>
        </w:rPr>
      </w:pPr>
      <w:r w:rsidRPr="007D284B">
        <w:rPr>
          <w:rFonts w:ascii="Charter Roman" w:hAnsi="Charter Roman"/>
        </w:rPr>
        <w:t xml:space="preserve">My research on teacher learning in collaborative environments emphasizes the </w:t>
      </w:r>
      <w:r w:rsidR="00F55046">
        <w:rPr>
          <w:rFonts w:ascii="Charter Roman" w:hAnsi="Charter Roman"/>
        </w:rPr>
        <w:t>social constructivist</w:t>
      </w:r>
      <w:r w:rsidRPr="007D284B">
        <w:rPr>
          <w:rFonts w:ascii="Charter Roman" w:hAnsi="Charter Roman"/>
        </w:rPr>
        <w:t xml:space="preserve"> perspective. This perspective approaches learning from the angle that individuals learn from others through the act of participating </w:t>
      </w:r>
      <w:r w:rsidR="003965F2">
        <w:rPr>
          <w:rFonts w:ascii="Charter Roman" w:hAnsi="Charter Roman"/>
        </w:rPr>
        <w:t xml:space="preserve">in or observing </w:t>
      </w:r>
      <w:r w:rsidRPr="007D284B">
        <w:rPr>
          <w:rFonts w:ascii="Charter Roman" w:hAnsi="Charter Roman"/>
        </w:rPr>
        <w:t xml:space="preserve">a group’s activity. Because </w:t>
      </w:r>
      <w:r w:rsidR="006E720A">
        <w:rPr>
          <w:rFonts w:ascii="Charter Roman" w:hAnsi="Charter Roman" w:cs="Times New Roman"/>
        </w:rPr>
        <w:t>teacher collaboration is a contemporary zeitgeist</w:t>
      </w:r>
      <w:r w:rsidRPr="007D284B">
        <w:rPr>
          <w:rFonts w:ascii="Charter Roman" w:hAnsi="Charter Roman" w:cs="Times New Roman"/>
        </w:rPr>
        <w:t xml:space="preserve">, manifesting itself in the educational policies and practices </w:t>
      </w:r>
      <w:r w:rsidR="00433B45">
        <w:rPr>
          <w:rFonts w:ascii="Charter Roman" w:hAnsi="Charter Roman" w:cs="Times New Roman"/>
        </w:rPr>
        <w:t>all over the country</w:t>
      </w:r>
      <w:r w:rsidRPr="007D284B">
        <w:rPr>
          <w:rFonts w:ascii="Charter Roman" w:hAnsi="Charter Roman" w:cs="Times New Roman"/>
        </w:rPr>
        <w:t xml:space="preserve"> </w:t>
      </w:r>
      <w:r w:rsidR="00433B45">
        <w:rPr>
          <w:rFonts w:ascii="Charter Roman" w:hAnsi="Charter Roman" w:cs="Times New Roman"/>
        </w:rPr>
        <w:t>and</w:t>
      </w:r>
      <w:r w:rsidRPr="007D284B">
        <w:rPr>
          <w:rFonts w:ascii="Charter Roman" w:hAnsi="Charter Roman" w:cs="Times New Roman"/>
        </w:rPr>
        <w:t xml:space="preserve"> the globe</w:t>
      </w:r>
      <w:r>
        <w:rPr>
          <w:rFonts w:ascii="Charter Roman" w:hAnsi="Charter Roman" w:cs="Times New Roman"/>
        </w:rPr>
        <w:t xml:space="preserve">, it is increasingly important for teachers to </w:t>
      </w:r>
      <w:r w:rsidR="00CE739B">
        <w:rPr>
          <w:rFonts w:ascii="Charter Roman" w:hAnsi="Charter Roman" w:cs="Times New Roman"/>
        </w:rPr>
        <w:t xml:space="preserve">not just </w:t>
      </w:r>
      <w:r w:rsidR="002B3BD0">
        <w:rPr>
          <w:rFonts w:ascii="Charter Roman" w:hAnsi="Charter Roman" w:cs="Times New Roman"/>
        </w:rPr>
        <w:t>collaborate more</w:t>
      </w:r>
      <w:r>
        <w:rPr>
          <w:rFonts w:ascii="Charter Roman" w:hAnsi="Charter Roman" w:cs="Times New Roman"/>
        </w:rPr>
        <w:t xml:space="preserve">, but for </w:t>
      </w:r>
      <w:r w:rsidR="002B3BD0">
        <w:rPr>
          <w:rFonts w:ascii="Charter Roman" w:hAnsi="Charter Roman" w:cs="Times New Roman"/>
        </w:rPr>
        <w:t>them to collaborate purposefully so that what teachers learn from each other</w:t>
      </w:r>
      <w:r>
        <w:rPr>
          <w:rFonts w:ascii="Charter Roman" w:hAnsi="Charter Roman" w:cs="Times New Roman"/>
        </w:rPr>
        <w:t xml:space="preserve"> accomplishes some end for those involved. </w:t>
      </w:r>
    </w:p>
    <w:p w14:paraId="161ABC0D" w14:textId="77777777" w:rsidR="00D44118" w:rsidRDefault="00D44118" w:rsidP="007D284B">
      <w:pPr>
        <w:spacing w:line="360" w:lineRule="auto"/>
        <w:rPr>
          <w:rFonts w:ascii="Charter Roman" w:hAnsi="Charter Roman" w:cs="Times New Roman"/>
        </w:rPr>
      </w:pPr>
    </w:p>
    <w:p w14:paraId="221C8980" w14:textId="6EAFC258" w:rsidR="00A82388" w:rsidRPr="00D44118" w:rsidRDefault="0049721D" w:rsidP="007D284B">
      <w:pPr>
        <w:spacing w:line="360" w:lineRule="auto"/>
        <w:rPr>
          <w:rFonts w:ascii="Charter Roman" w:hAnsi="Charter Roman" w:cs="Times New Roman"/>
          <w:b/>
        </w:rPr>
      </w:pPr>
      <w:r>
        <w:rPr>
          <w:rFonts w:ascii="Charter Roman" w:hAnsi="Charter Roman" w:cs="Times New Roman"/>
          <w:b/>
        </w:rPr>
        <w:t xml:space="preserve">Pathway, Competencies &amp; </w:t>
      </w:r>
      <w:r w:rsidR="00D44118" w:rsidRPr="00D44118">
        <w:rPr>
          <w:rFonts w:ascii="Charter Roman" w:hAnsi="Charter Roman" w:cs="Times New Roman"/>
          <w:b/>
        </w:rPr>
        <w:t>Project Summary</w:t>
      </w:r>
    </w:p>
    <w:p w14:paraId="78CA9F54" w14:textId="6031EADA" w:rsidR="00C8435B" w:rsidRDefault="002F4087" w:rsidP="007D284B">
      <w:pPr>
        <w:spacing w:line="360" w:lineRule="auto"/>
        <w:rPr>
          <w:rFonts w:ascii="Charter Roman" w:hAnsi="Charter Roman"/>
        </w:rPr>
      </w:pPr>
      <w:r w:rsidRPr="002F4087">
        <w:rPr>
          <w:rFonts w:ascii="Charter Roman" w:hAnsi="Charter Roman"/>
          <w:b/>
        </w:rPr>
        <w:t>My project</w:t>
      </w:r>
      <w:r>
        <w:rPr>
          <w:rFonts w:ascii="Charter Roman" w:hAnsi="Charter Roman"/>
          <w:b/>
        </w:rPr>
        <w:t xml:space="preserve"> </w:t>
      </w:r>
      <w:r>
        <w:rPr>
          <w:rFonts w:ascii="Charter Roman" w:hAnsi="Charter Roman"/>
        </w:rPr>
        <w:t xml:space="preserve">as a member of the first cohort of the Teacher Leadership Initiative consisted of two parts. The first was gathering more information about the new </w:t>
      </w:r>
      <w:r>
        <w:rPr>
          <w:rFonts w:ascii="Charter Roman" w:hAnsi="Charter Roman"/>
        </w:rPr>
        <w:lastRenderedPageBreak/>
        <w:t xml:space="preserve">educator evaluation system. This was made more fruitful through my choice of educator evaluation as my summer learning module. Interacting with the materials and listening in on the thoughts of other educators on the topic helped me to understand the origins and purpose of changes to the way teacher practice is evaluated in our modern context. </w:t>
      </w:r>
      <w:r w:rsidR="00B86912">
        <w:rPr>
          <w:rFonts w:ascii="Charter Roman" w:hAnsi="Charter Roman"/>
        </w:rPr>
        <w:t>The second was to lead discussion among my colleagues about the data I collected on our new evaluation system.</w:t>
      </w:r>
    </w:p>
    <w:p w14:paraId="760BA7A0" w14:textId="77777777" w:rsidR="00B86912" w:rsidRDefault="00B86912" w:rsidP="007D284B">
      <w:pPr>
        <w:spacing w:line="360" w:lineRule="auto"/>
        <w:rPr>
          <w:rFonts w:ascii="Charter Roman" w:hAnsi="Charter Roman"/>
        </w:rPr>
      </w:pPr>
    </w:p>
    <w:p w14:paraId="382A9DAF" w14:textId="6AE29C7E" w:rsidR="00B86912" w:rsidRDefault="00B86912" w:rsidP="007D284B">
      <w:pPr>
        <w:spacing w:line="360" w:lineRule="auto"/>
        <w:rPr>
          <w:rFonts w:ascii="Charter Roman" w:hAnsi="Charter Roman"/>
        </w:rPr>
      </w:pPr>
      <w:r>
        <w:rPr>
          <w:rFonts w:ascii="Charter Roman" w:hAnsi="Charter Roman"/>
        </w:rPr>
        <w:t xml:space="preserve">The focus of this work was centered on the aspect of our evaluations that requires teachers to submit artifacts </w:t>
      </w:r>
      <w:r w:rsidR="00FF1246">
        <w:rPr>
          <w:rFonts w:ascii="Charter Roman" w:hAnsi="Charter Roman"/>
        </w:rPr>
        <w:t xml:space="preserve">or evidence of progress towards their SMART goals (self-directed goals for development of professional practice and for student learning). Because my district just began the new system last year, </w:t>
      </w:r>
      <w:r w:rsidR="008667AC">
        <w:rPr>
          <w:rFonts w:ascii="Charter Roman" w:hAnsi="Charter Roman"/>
        </w:rPr>
        <w:t xml:space="preserve">there has been few opportunities for us as teachers to gather together and discuss how to document out progress through the new evaluation system. Leading official conversations on this topic through the gathering of data and presenting that data to lead conversations has helped me grow as a teacher leader through the TLI experience. For my specific competencies of </w:t>
      </w:r>
      <w:r w:rsidR="008667AC" w:rsidRPr="008667AC">
        <w:rPr>
          <w:rFonts w:ascii="Charter Roman" w:hAnsi="Charter Roman"/>
          <w:b/>
        </w:rPr>
        <w:t>policy implementation</w:t>
      </w:r>
      <w:r w:rsidR="008667AC">
        <w:rPr>
          <w:rFonts w:ascii="Charter Roman" w:hAnsi="Charter Roman"/>
        </w:rPr>
        <w:t xml:space="preserve"> and </w:t>
      </w:r>
      <w:r w:rsidR="008667AC" w:rsidRPr="008667AC">
        <w:rPr>
          <w:rFonts w:ascii="Charter Roman" w:hAnsi="Charter Roman"/>
          <w:b/>
        </w:rPr>
        <w:t>policy engagement and relationships</w:t>
      </w:r>
      <w:r w:rsidR="008667AC">
        <w:rPr>
          <w:rFonts w:ascii="Charter Roman" w:hAnsi="Charter Roman"/>
        </w:rPr>
        <w:t xml:space="preserve"> I feel as though I have moved from </w:t>
      </w:r>
      <w:r w:rsidR="008667AC" w:rsidRPr="008667AC">
        <w:rPr>
          <w:rFonts w:ascii="Charter Roman" w:hAnsi="Charter Roman"/>
          <w:i/>
        </w:rPr>
        <w:t>emerging</w:t>
      </w:r>
      <w:r w:rsidR="008667AC">
        <w:rPr>
          <w:rFonts w:ascii="Charter Roman" w:hAnsi="Charter Roman"/>
        </w:rPr>
        <w:t xml:space="preserve">, where I was aware of new educational policies through my engagement in my doctoral work and the NEASC accreditation process and prepared to lead discussions on these changes. Now I feel that I am </w:t>
      </w:r>
      <w:r w:rsidR="008667AC" w:rsidRPr="008667AC">
        <w:rPr>
          <w:rFonts w:ascii="Charter Roman" w:hAnsi="Charter Roman"/>
          <w:i/>
        </w:rPr>
        <w:t>developing</w:t>
      </w:r>
      <w:r w:rsidR="008667AC">
        <w:rPr>
          <w:rFonts w:ascii="Charter Roman" w:hAnsi="Charter Roman"/>
        </w:rPr>
        <w:t xml:space="preserve"> in both categories, as my project has helped me to filter and communicate mandated policies with other teachers in an effort to strengthen our school environment by clarifying policy and norms around those policies.</w:t>
      </w:r>
    </w:p>
    <w:p w14:paraId="75968FAB" w14:textId="77777777" w:rsidR="00D44118" w:rsidRDefault="00D44118" w:rsidP="007D284B">
      <w:pPr>
        <w:spacing w:line="360" w:lineRule="auto"/>
        <w:rPr>
          <w:rFonts w:ascii="Charter Roman" w:hAnsi="Charter Roman"/>
        </w:rPr>
      </w:pPr>
    </w:p>
    <w:p w14:paraId="522FE462" w14:textId="67BF9DF5" w:rsidR="008667AC" w:rsidRPr="001C75BC" w:rsidRDefault="00AF747C" w:rsidP="007D284B">
      <w:pPr>
        <w:spacing w:line="360" w:lineRule="auto"/>
        <w:rPr>
          <w:rFonts w:ascii="Charter Roman" w:hAnsi="Charter Roman"/>
          <w:b/>
        </w:rPr>
      </w:pPr>
      <w:r w:rsidRPr="00AF747C">
        <w:rPr>
          <w:rFonts w:ascii="Charter Roman" w:hAnsi="Charter Roman"/>
          <w:b/>
        </w:rPr>
        <w:t xml:space="preserve">Plan and Implementation </w:t>
      </w:r>
    </w:p>
    <w:p w14:paraId="43FA6B0B" w14:textId="1717EDC4" w:rsidR="006563A4" w:rsidRDefault="006563A4" w:rsidP="007D284B">
      <w:pPr>
        <w:spacing w:line="360" w:lineRule="auto"/>
        <w:rPr>
          <w:rFonts w:ascii="Charter Roman" w:hAnsi="Charter Roman"/>
        </w:rPr>
      </w:pPr>
      <w:r>
        <w:rPr>
          <w:rFonts w:ascii="Charter Roman" w:hAnsi="Charter Roman"/>
        </w:rPr>
        <w:t xml:space="preserve">The planning and implementation of my project began years ago when I became interested in the use of data in education in collaborative environments. As I began to build my research knowledge in this area, I became more and more interested in how teachers learn in the collaborative groups that they are asked to participate in so often. When I entered TLI, I thought I would be most interested in teacher collaboration, and through many of the learning modules and collaborative </w:t>
      </w:r>
      <w:r>
        <w:rPr>
          <w:rFonts w:ascii="Charter Roman" w:hAnsi="Charter Roman"/>
        </w:rPr>
        <w:lastRenderedPageBreak/>
        <w:t xml:space="preserve">experience, I maintained this interest. What changed my approach was my involvement in the summer module on teacher evaluation. Though I found myself at odds with my colleagues leading this module and involved in the discussion boards, I realized that these conversations were emotional and required more collaborative efforts like what TLI had presented. </w:t>
      </w:r>
    </w:p>
    <w:p w14:paraId="489BABBB" w14:textId="77777777" w:rsidR="006563A4" w:rsidRDefault="006563A4" w:rsidP="007D284B">
      <w:pPr>
        <w:spacing w:line="360" w:lineRule="auto"/>
        <w:rPr>
          <w:rFonts w:ascii="Charter Roman" w:hAnsi="Charter Roman"/>
        </w:rPr>
      </w:pPr>
    </w:p>
    <w:p w14:paraId="0C0940F6" w14:textId="179F398C" w:rsidR="006563A4" w:rsidRDefault="006563A4" w:rsidP="007D284B">
      <w:pPr>
        <w:spacing w:line="360" w:lineRule="auto"/>
        <w:rPr>
          <w:rFonts w:ascii="Charter Roman" w:hAnsi="Charter Roman"/>
        </w:rPr>
      </w:pPr>
      <w:r>
        <w:rPr>
          <w:rFonts w:ascii="Charter Roman" w:hAnsi="Charter Roman"/>
        </w:rPr>
        <w:t xml:space="preserve">I decided to try to develop more collaboration in my department and school </w:t>
      </w:r>
      <w:r w:rsidR="008E0539">
        <w:rPr>
          <w:rFonts w:ascii="Charter Roman" w:hAnsi="Charter Roman"/>
        </w:rPr>
        <w:t xml:space="preserve">around our new teacher evaluation system. This too generated lots of emotional discussion. People fell on all sides of this issue, distributed research, gave presentations, yet ultimately failed to really engage the faculty in the implementation of the new evaluation policy. </w:t>
      </w:r>
    </w:p>
    <w:p w14:paraId="484A373F" w14:textId="77777777" w:rsidR="00D20FE4" w:rsidRDefault="00D20FE4" w:rsidP="007D284B">
      <w:pPr>
        <w:spacing w:line="360" w:lineRule="auto"/>
        <w:rPr>
          <w:rFonts w:ascii="Charter Roman" w:hAnsi="Charter Roman"/>
        </w:rPr>
      </w:pPr>
    </w:p>
    <w:p w14:paraId="6236505D" w14:textId="53001859" w:rsidR="00D20FE4" w:rsidRDefault="00D20FE4" w:rsidP="007D284B">
      <w:pPr>
        <w:spacing w:line="360" w:lineRule="auto"/>
        <w:rPr>
          <w:rFonts w:ascii="Charter Roman" w:hAnsi="Charter Roman"/>
        </w:rPr>
      </w:pPr>
      <w:r>
        <w:rPr>
          <w:rFonts w:ascii="Charter Roman" w:hAnsi="Charter Roman"/>
        </w:rPr>
        <w:t xml:space="preserve">I began by generating data on teachers’ use of the new system and what they contributed to the evaluation tool. Through this process I learned a great deal about what teachers valued and did not value in the new system, and it clarified for me that the majority of the new system revolved around student work according to teachers, a result that I thought confirmed the positive rationale behind the new system. </w:t>
      </w:r>
    </w:p>
    <w:p w14:paraId="36E03939" w14:textId="77777777" w:rsidR="00D20FE4" w:rsidRDefault="00D20FE4" w:rsidP="007D284B">
      <w:pPr>
        <w:spacing w:line="360" w:lineRule="auto"/>
        <w:rPr>
          <w:rFonts w:ascii="Charter Roman" w:hAnsi="Charter Roman"/>
        </w:rPr>
      </w:pPr>
    </w:p>
    <w:p w14:paraId="50A0AD3D" w14:textId="3D1BA0BD" w:rsidR="00B609A8" w:rsidRDefault="00D20FE4" w:rsidP="007D284B">
      <w:pPr>
        <w:spacing w:line="360" w:lineRule="auto"/>
        <w:rPr>
          <w:rFonts w:ascii="Charter Roman" w:hAnsi="Charter Roman"/>
        </w:rPr>
      </w:pPr>
      <w:r>
        <w:rPr>
          <w:rFonts w:ascii="Charter Roman" w:hAnsi="Charter Roman"/>
        </w:rPr>
        <w:t xml:space="preserve">The confusion around other parts of the system lead me to present my findings to my department and lead conversations about the new policy and how teachers can more effectively implement it into their practice, and use it to better their practice, as the process of the new system mirrors the National Board Certification process, </w:t>
      </w:r>
      <w:r w:rsidR="001F09D2">
        <w:rPr>
          <w:rFonts w:ascii="Charter Roman" w:hAnsi="Charter Roman"/>
        </w:rPr>
        <w:t xml:space="preserve">which is a great professional development experience. </w:t>
      </w:r>
    </w:p>
    <w:p w14:paraId="655409A3" w14:textId="77777777" w:rsidR="00B609A8" w:rsidRDefault="00B609A8" w:rsidP="007D284B">
      <w:pPr>
        <w:spacing w:line="360" w:lineRule="auto"/>
        <w:rPr>
          <w:rFonts w:ascii="Charter Roman" w:hAnsi="Charter Roman"/>
          <w:b/>
        </w:rPr>
      </w:pPr>
    </w:p>
    <w:p w14:paraId="45B2E39A" w14:textId="3F22DE91" w:rsidR="00D20FE4" w:rsidRDefault="00B609A8" w:rsidP="007D284B">
      <w:pPr>
        <w:spacing w:line="360" w:lineRule="auto"/>
        <w:rPr>
          <w:rFonts w:ascii="Charter Roman" w:hAnsi="Charter Roman"/>
          <w:b/>
        </w:rPr>
      </w:pPr>
      <w:r w:rsidRPr="00B609A8">
        <w:rPr>
          <w:rFonts w:ascii="Charter Roman" w:hAnsi="Charter Roman"/>
          <w:b/>
        </w:rPr>
        <w:t>Evidence</w:t>
      </w:r>
      <w:r w:rsidR="00D20FE4" w:rsidRPr="00B609A8">
        <w:rPr>
          <w:rFonts w:ascii="Charter Roman" w:hAnsi="Charter Roman"/>
          <w:b/>
        </w:rPr>
        <w:t xml:space="preserve"> </w:t>
      </w:r>
    </w:p>
    <w:p w14:paraId="0BB222D6" w14:textId="5AFA4601" w:rsidR="00B609A8" w:rsidRDefault="00B609A8" w:rsidP="007D284B">
      <w:pPr>
        <w:spacing w:line="360" w:lineRule="auto"/>
        <w:rPr>
          <w:rFonts w:ascii="Charter Roman" w:hAnsi="Charter Roman"/>
        </w:rPr>
      </w:pPr>
      <w:r>
        <w:rPr>
          <w:rFonts w:ascii="Charter Roman" w:hAnsi="Charter Roman"/>
        </w:rPr>
        <w:t xml:space="preserve">The evidence that my project was successful was the fact that teachers participated in the data collection process, and engaged thoughtfully in conversation around this data. (The data and the infographics used at the meetings are attached).These also show how I have been able to filter and explain policy to my colleagues, and send powerful messages about the positive aspects of the new evaluation system, and </w:t>
      </w:r>
      <w:r>
        <w:rPr>
          <w:rFonts w:ascii="Charter Roman" w:hAnsi="Charter Roman"/>
        </w:rPr>
        <w:lastRenderedPageBreak/>
        <w:t>engaged my colleagues in collaborative discussion and activity around the new system that had previously left them in the dark. To take my project to the next level is to scale it up at my school. My department level survey and department meeting were very successful at meeting the goals I had for establishing conversations around data to drive understanding of the new evaluation system. The school as a whole needs this type of activity to help establish norms and understandings around this new system, and I plan to take the survey, and collaborative discussion around the survey data to the school-wide level to continue my work in this area.</w:t>
      </w:r>
    </w:p>
    <w:p w14:paraId="520F30A4" w14:textId="77777777" w:rsidR="00C07647" w:rsidRDefault="00C07647" w:rsidP="007D284B">
      <w:pPr>
        <w:spacing w:line="360" w:lineRule="auto"/>
        <w:rPr>
          <w:rFonts w:ascii="Charter Roman" w:hAnsi="Charter Roman"/>
        </w:rPr>
      </w:pPr>
    </w:p>
    <w:p w14:paraId="2BC9ED01" w14:textId="10EF4B7F" w:rsidR="00C07647" w:rsidRDefault="004C65C9" w:rsidP="007D284B">
      <w:pPr>
        <w:spacing w:line="360" w:lineRule="auto"/>
        <w:rPr>
          <w:rFonts w:ascii="Charter Roman" w:hAnsi="Charter Roman"/>
          <w:b/>
        </w:rPr>
      </w:pPr>
      <w:r w:rsidRPr="004C65C9">
        <w:rPr>
          <w:rFonts w:ascii="Charter Roman" w:hAnsi="Charter Roman"/>
          <w:b/>
        </w:rPr>
        <w:t>Reflections on Leadership and Growth</w:t>
      </w:r>
    </w:p>
    <w:p w14:paraId="47300806" w14:textId="68F9F954" w:rsidR="004C65C9" w:rsidRDefault="00A908EB" w:rsidP="007D284B">
      <w:pPr>
        <w:spacing w:line="360" w:lineRule="auto"/>
        <w:rPr>
          <w:rFonts w:ascii="Charter Roman" w:hAnsi="Charter Roman"/>
        </w:rPr>
      </w:pPr>
      <w:r>
        <w:rPr>
          <w:rFonts w:ascii="Charter Roman" w:hAnsi="Charter Roman"/>
        </w:rPr>
        <w:t xml:space="preserve">At the beginning of the TLI process, I believed that I was a more involved leader than I truly was. I think part of this was the fact that I was immersed in educational research as I was building the concept for my dissertation study. However, being engaged in that work was not necessarily correlated with my taking on a leadership role. </w:t>
      </w:r>
      <w:r w:rsidR="007F418D">
        <w:rPr>
          <w:rFonts w:ascii="Charter Roman" w:hAnsi="Charter Roman"/>
        </w:rPr>
        <w:t>Now</w:t>
      </w:r>
      <w:r w:rsidR="00C70B7C">
        <w:rPr>
          <w:rFonts w:ascii="Charter Roman" w:hAnsi="Charter Roman"/>
        </w:rPr>
        <w:t>,</w:t>
      </w:r>
      <w:r w:rsidR="007F418D">
        <w:rPr>
          <w:rFonts w:ascii="Charter Roman" w:hAnsi="Charter Roman"/>
        </w:rPr>
        <w:t xml:space="preserve"> I </w:t>
      </w:r>
      <w:r w:rsidR="00C70B7C">
        <w:rPr>
          <w:rFonts w:ascii="Charter Roman" w:hAnsi="Charter Roman"/>
        </w:rPr>
        <w:t xml:space="preserve">feel that I am beginning to translate my knowledge and expertise into actual leadership with my colleagues. </w:t>
      </w:r>
      <w:r w:rsidR="00EA3CEF">
        <w:rPr>
          <w:rFonts w:ascii="Charter Roman" w:hAnsi="Charter Roman"/>
        </w:rPr>
        <w:t xml:space="preserve">Preparing to lead department meetings, and eventually school-wide faculty meetings required me to collaborate and work with colleagues, something that I’ve grown more skilled at through the TLI experience, and something I now value as a crucial aspect of teacher leadership. </w:t>
      </w:r>
      <w:r w:rsidR="00C70B7C">
        <w:rPr>
          <w:rFonts w:ascii="Charter Roman" w:hAnsi="Charter Roman"/>
        </w:rPr>
        <w:t>Part of what I wanted to get out of my dissertation work was to be able to learn something, and then take what I learned to change the field of education for the better, improving my colleagues’ work.</w:t>
      </w:r>
      <w:r w:rsidR="00157B62">
        <w:rPr>
          <w:rFonts w:ascii="Charter Roman" w:hAnsi="Charter Roman"/>
        </w:rPr>
        <w:t xml:space="preserve"> </w:t>
      </w:r>
      <w:r w:rsidR="003729C2">
        <w:rPr>
          <w:rFonts w:ascii="Charter Roman" w:hAnsi="Charter Roman"/>
        </w:rPr>
        <w:t>TLI has helped me realize</w:t>
      </w:r>
      <w:r w:rsidR="007D515E">
        <w:rPr>
          <w:rFonts w:ascii="Charter Roman" w:hAnsi="Charter Roman"/>
        </w:rPr>
        <w:t xml:space="preserve"> the importance of collaboration between teachers as a component of teacher leadership, and that by working together with colleagues, we can be clearer about how to </w:t>
      </w:r>
      <w:r w:rsidR="005C678F">
        <w:rPr>
          <w:rFonts w:ascii="Charter Roman" w:hAnsi="Charter Roman"/>
        </w:rPr>
        <w:t>deal</w:t>
      </w:r>
      <w:r w:rsidR="007D515E">
        <w:rPr>
          <w:rFonts w:ascii="Charter Roman" w:hAnsi="Charter Roman"/>
        </w:rPr>
        <w:t xml:space="preserve"> with changes in policy to affect greater outcomes from our practice.</w:t>
      </w:r>
      <w:r w:rsidR="00A531F2">
        <w:rPr>
          <w:rFonts w:ascii="Charter Roman" w:hAnsi="Charter Roman"/>
        </w:rPr>
        <w:t xml:space="preserve"> </w:t>
      </w:r>
      <w:r w:rsidR="003729C2">
        <w:rPr>
          <w:rFonts w:ascii="Charter Roman" w:hAnsi="Charter Roman"/>
        </w:rPr>
        <w:t xml:space="preserve"> </w:t>
      </w:r>
      <w:r w:rsidR="00C70B7C">
        <w:rPr>
          <w:rFonts w:ascii="Charter Roman" w:hAnsi="Charter Roman"/>
        </w:rPr>
        <w:t xml:space="preserve"> </w:t>
      </w:r>
      <w:r>
        <w:rPr>
          <w:rFonts w:ascii="Charter Roman" w:hAnsi="Charter Roman"/>
        </w:rPr>
        <w:t xml:space="preserve"> </w:t>
      </w:r>
    </w:p>
    <w:p w14:paraId="635A17F9" w14:textId="77777777" w:rsidR="00B00F15" w:rsidRDefault="00B00F15" w:rsidP="007D284B">
      <w:pPr>
        <w:spacing w:line="360" w:lineRule="auto"/>
        <w:rPr>
          <w:rFonts w:ascii="Charter Roman" w:hAnsi="Charter Roman"/>
        </w:rPr>
      </w:pPr>
    </w:p>
    <w:p w14:paraId="12569688" w14:textId="1ED9A88A" w:rsidR="00B00F15" w:rsidRDefault="00B00F15" w:rsidP="007D284B">
      <w:pPr>
        <w:spacing w:line="360" w:lineRule="auto"/>
        <w:rPr>
          <w:rFonts w:ascii="Charter Roman" w:hAnsi="Charter Roman"/>
          <w:b/>
        </w:rPr>
      </w:pPr>
      <w:r w:rsidRPr="00B00F15">
        <w:rPr>
          <w:rFonts w:ascii="Charter Roman" w:hAnsi="Charter Roman"/>
          <w:b/>
        </w:rPr>
        <w:t>Artifacts</w:t>
      </w:r>
    </w:p>
    <w:p w14:paraId="25EC4C18" w14:textId="75300B8F" w:rsidR="008C7F94" w:rsidRDefault="008C7F94" w:rsidP="007D284B">
      <w:pPr>
        <w:spacing w:line="360" w:lineRule="auto"/>
        <w:rPr>
          <w:rFonts w:ascii="Charter Roman" w:hAnsi="Charter Roman"/>
          <w:b/>
        </w:rPr>
      </w:pPr>
      <w:r>
        <w:rPr>
          <w:rFonts w:ascii="Charter Roman" w:hAnsi="Charter Roman"/>
          <w:b/>
        </w:rPr>
        <w:t>See Attached Documents</w:t>
      </w:r>
    </w:p>
    <w:p w14:paraId="1F237467" w14:textId="27B47032" w:rsidR="00B00F15" w:rsidRDefault="00B00F15" w:rsidP="007D284B">
      <w:pPr>
        <w:spacing w:line="360" w:lineRule="auto"/>
        <w:rPr>
          <w:rFonts w:ascii="Charter Roman" w:hAnsi="Charter Roman"/>
          <w:b/>
        </w:rPr>
      </w:pPr>
      <w:r>
        <w:rPr>
          <w:rFonts w:ascii="Charter Roman" w:hAnsi="Charter Roman"/>
          <w:b/>
        </w:rPr>
        <w:t>Teacher Survey / Results</w:t>
      </w:r>
    </w:p>
    <w:p w14:paraId="52E148D8" w14:textId="65CF2EB8" w:rsidR="00B00F15" w:rsidRDefault="00B00F15" w:rsidP="007D284B">
      <w:pPr>
        <w:spacing w:line="360" w:lineRule="auto"/>
        <w:rPr>
          <w:rFonts w:ascii="Charter Roman" w:hAnsi="Charter Roman"/>
          <w:b/>
        </w:rPr>
      </w:pPr>
      <w:r>
        <w:rPr>
          <w:rFonts w:ascii="Charter Roman" w:hAnsi="Charter Roman"/>
          <w:b/>
        </w:rPr>
        <w:t>Data Maps of Survey Results: Word Frequencies</w:t>
      </w:r>
    </w:p>
    <w:p w14:paraId="5040ECF4" w14:textId="35E92CE8" w:rsidR="00B00F15" w:rsidRPr="00B00F15" w:rsidRDefault="00727735" w:rsidP="007D284B">
      <w:pPr>
        <w:spacing w:line="360" w:lineRule="auto"/>
        <w:rPr>
          <w:rFonts w:ascii="Charter Roman" w:hAnsi="Charter Roman"/>
          <w:b/>
        </w:rPr>
      </w:pPr>
      <w:r>
        <w:rPr>
          <w:rFonts w:ascii="Charter Roman" w:hAnsi="Charter Roman"/>
          <w:b/>
        </w:rPr>
        <w:t>Department Meeting Agenda</w:t>
      </w:r>
    </w:p>
    <w:p w14:paraId="3E5823F7" w14:textId="77777777" w:rsidR="00B609A8" w:rsidRDefault="00B609A8" w:rsidP="007D284B">
      <w:pPr>
        <w:spacing w:line="360" w:lineRule="auto"/>
        <w:rPr>
          <w:rFonts w:ascii="Charter Roman" w:hAnsi="Charter Roman"/>
        </w:rPr>
      </w:pPr>
    </w:p>
    <w:p w14:paraId="53939D5D" w14:textId="77777777" w:rsidR="008667AC" w:rsidRDefault="008667AC" w:rsidP="007D284B">
      <w:pPr>
        <w:spacing w:line="360" w:lineRule="auto"/>
        <w:rPr>
          <w:rFonts w:ascii="Charter Roman" w:hAnsi="Charter Roman"/>
        </w:rPr>
      </w:pPr>
    </w:p>
    <w:p w14:paraId="2AA4B460" w14:textId="77777777" w:rsidR="008667AC" w:rsidRPr="002F4087" w:rsidRDefault="008667AC" w:rsidP="007D284B">
      <w:pPr>
        <w:spacing w:line="360" w:lineRule="auto"/>
        <w:rPr>
          <w:rFonts w:ascii="Charter Roman" w:hAnsi="Charter Roman"/>
        </w:rPr>
      </w:pPr>
    </w:p>
    <w:p w14:paraId="104F47D0" w14:textId="77777777" w:rsidR="00C8435B" w:rsidRPr="007D284B" w:rsidRDefault="00C8435B" w:rsidP="007D284B">
      <w:pPr>
        <w:spacing w:line="360" w:lineRule="auto"/>
        <w:rPr>
          <w:rFonts w:ascii="Charter Roman" w:hAnsi="Charter Roman"/>
        </w:rPr>
      </w:pPr>
      <w:r w:rsidRPr="007D284B">
        <w:rPr>
          <w:rFonts w:ascii="Charter Roman" w:hAnsi="Charter Roman"/>
        </w:rPr>
        <w:t xml:space="preserve"> </w:t>
      </w:r>
    </w:p>
    <w:sectPr w:rsidR="00C8435B" w:rsidRPr="007D284B" w:rsidSect="001E20A8">
      <w:headerReference w:type="even" r:id="rId7"/>
      <w:headerReference w:type="default" r:id="rId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82F50" w14:textId="77777777" w:rsidR="00072088" w:rsidRDefault="00072088" w:rsidP="001E20A8">
      <w:r>
        <w:separator/>
      </w:r>
    </w:p>
  </w:endnote>
  <w:endnote w:type="continuationSeparator" w:id="0">
    <w:p w14:paraId="2A0FD6CF" w14:textId="77777777" w:rsidR="00072088" w:rsidRDefault="00072088" w:rsidP="001E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harter Roman">
    <w:altName w:val="Cambria Math"/>
    <w:charset w:val="00"/>
    <w:family w:val="auto"/>
    <w:pitch w:val="variable"/>
    <w:sig w:usb0="00000001" w:usb1="1000204A" w:usb2="00000000" w:usb3="00000000" w:csb0="0000001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754FB" w14:textId="77777777" w:rsidR="00072088" w:rsidRDefault="00072088" w:rsidP="001E20A8">
      <w:r>
        <w:separator/>
      </w:r>
    </w:p>
  </w:footnote>
  <w:footnote w:type="continuationSeparator" w:id="0">
    <w:p w14:paraId="64D0D79E" w14:textId="77777777" w:rsidR="00072088" w:rsidRDefault="00072088" w:rsidP="001E2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33BC7" w14:textId="77777777" w:rsidR="00072088" w:rsidRDefault="00072088" w:rsidP="00072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0CF6C1" w14:textId="77777777" w:rsidR="00072088" w:rsidRDefault="00072088" w:rsidP="001E20A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2FD8" w14:textId="77777777" w:rsidR="00072088" w:rsidRDefault="00072088" w:rsidP="00072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18EA">
      <w:rPr>
        <w:rStyle w:val="PageNumber"/>
        <w:noProof/>
      </w:rPr>
      <w:t>6</w:t>
    </w:r>
    <w:r>
      <w:rPr>
        <w:rStyle w:val="PageNumber"/>
      </w:rPr>
      <w:fldChar w:fldCharType="end"/>
    </w:r>
  </w:p>
  <w:p w14:paraId="1FBA74AF" w14:textId="77777777" w:rsidR="00072088" w:rsidRDefault="00072088" w:rsidP="001E20A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03"/>
    <w:rsid w:val="00014264"/>
    <w:rsid w:val="00072088"/>
    <w:rsid w:val="00126377"/>
    <w:rsid w:val="001518EA"/>
    <w:rsid w:val="00157B62"/>
    <w:rsid w:val="001C75BC"/>
    <w:rsid w:val="001E20A8"/>
    <w:rsid w:val="001F09D2"/>
    <w:rsid w:val="002B3BD0"/>
    <w:rsid w:val="002F4087"/>
    <w:rsid w:val="00324C17"/>
    <w:rsid w:val="003729C2"/>
    <w:rsid w:val="003965F2"/>
    <w:rsid w:val="003F4203"/>
    <w:rsid w:val="003F450E"/>
    <w:rsid w:val="00411DA2"/>
    <w:rsid w:val="00433B45"/>
    <w:rsid w:val="0049721D"/>
    <w:rsid w:val="004B10B0"/>
    <w:rsid w:val="004C65C9"/>
    <w:rsid w:val="005A2B71"/>
    <w:rsid w:val="005B2357"/>
    <w:rsid w:val="005C678F"/>
    <w:rsid w:val="005E7D82"/>
    <w:rsid w:val="0061526D"/>
    <w:rsid w:val="006563A4"/>
    <w:rsid w:val="006E720A"/>
    <w:rsid w:val="006F01EC"/>
    <w:rsid w:val="00727735"/>
    <w:rsid w:val="007D284B"/>
    <w:rsid w:val="007D515E"/>
    <w:rsid w:val="007E777B"/>
    <w:rsid w:val="007F418D"/>
    <w:rsid w:val="008667AC"/>
    <w:rsid w:val="008C7F94"/>
    <w:rsid w:val="008E0539"/>
    <w:rsid w:val="00A531F2"/>
    <w:rsid w:val="00A82388"/>
    <w:rsid w:val="00A908EB"/>
    <w:rsid w:val="00AF747C"/>
    <w:rsid w:val="00B00F15"/>
    <w:rsid w:val="00B34D9E"/>
    <w:rsid w:val="00B609A8"/>
    <w:rsid w:val="00B86912"/>
    <w:rsid w:val="00C07647"/>
    <w:rsid w:val="00C70B7C"/>
    <w:rsid w:val="00C8435B"/>
    <w:rsid w:val="00CE739B"/>
    <w:rsid w:val="00D20FE4"/>
    <w:rsid w:val="00D44118"/>
    <w:rsid w:val="00D86084"/>
    <w:rsid w:val="00EA3CEF"/>
    <w:rsid w:val="00EA4E60"/>
    <w:rsid w:val="00F55046"/>
    <w:rsid w:val="00FC4D0F"/>
    <w:rsid w:val="00FF1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9FA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4B"/>
    <w:pPr>
      <w:ind w:left="720"/>
      <w:contextualSpacing/>
    </w:pPr>
  </w:style>
  <w:style w:type="paragraph" w:styleId="Header">
    <w:name w:val="header"/>
    <w:basedOn w:val="Normal"/>
    <w:link w:val="HeaderChar"/>
    <w:uiPriority w:val="99"/>
    <w:unhideWhenUsed/>
    <w:rsid w:val="001E20A8"/>
    <w:pPr>
      <w:tabs>
        <w:tab w:val="center" w:pos="4320"/>
        <w:tab w:val="right" w:pos="8640"/>
      </w:tabs>
    </w:pPr>
  </w:style>
  <w:style w:type="character" w:customStyle="1" w:styleId="HeaderChar">
    <w:name w:val="Header Char"/>
    <w:basedOn w:val="DefaultParagraphFont"/>
    <w:link w:val="Header"/>
    <w:uiPriority w:val="99"/>
    <w:rsid w:val="001E20A8"/>
  </w:style>
  <w:style w:type="character" w:styleId="PageNumber">
    <w:name w:val="page number"/>
    <w:basedOn w:val="DefaultParagraphFont"/>
    <w:uiPriority w:val="99"/>
    <w:semiHidden/>
    <w:unhideWhenUsed/>
    <w:rsid w:val="001E2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4B"/>
    <w:pPr>
      <w:ind w:left="720"/>
      <w:contextualSpacing/>
    </w:pPr>
  </w:style>
  <w:style w:type="paragraph" w:styleId="Header">
    <w:name w:val="header"/>
    <w:basedOn w:val="Normal"/>
    <w:link w:val="HeaderChar"/>
    <w:uiPriority w:val="99"/>
    <w:unhideWhenUsed/>
    <w:rsid w:val="001E20A8"/>
    <w:pPr>
      <w:tabs>
        <w:tab w:val="center" w:pos="4320"/>
        <w:tab w:val="right" w:pos="8640"/>
      </w:tabs>
    </w:pPr>
  </w:style>
  <w:style w:type="character" w:customStyle="1" w:styleId="HeaderChar">
    <w:name w:val="Header Char"/>
    <w:basedOn w:val="DefaultParagraphFont"/>
    <w:link w:val="Header"/>
    <w:uiPriority w:val="99"/>
    <w:rsid w:val="001E20A8"/>
  </w:style>
  <w:style w:type="character" w:styleId="PageNumber">
    <w:name w:val="page number"/>
    <w:basedOn w:val="DefaultParagraphFont"/>
    <w:uiPriority w:val="99"/>
    <w:semiHidden/>
    <w:unhideWhenUsed/>
    <w:rsid w:val="001E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8937</Characters>
  <Application>Microsoft Office Word</Application>
  <DocSecurity>4</DocSecurity>
  <Lines>74</Lines>
  <Paragraphs>20</Paragraphs>
  <ScaleCrop>false</ScaleCrop>
  <Company>Massachusetts Teachers Association</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2014-11-13T18:18:00Z</cp:lastPrinted>
  <dcterms:created xsi:type="dcterms:W3CDTF">2014-11-14T00:55:00Z</dcterms:created>
  <dcterms:modified xsi:type="dcterms:W3CDTF">2014-11-14T00:55:00Z</dcterms:modified>
</cp:coreProperties>
</file>